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A7ABAF" w:rsidR="0036490B" w:rsidRDefault="005771BA">
      <w:r>
        <w:t>April 3</w:t>
      </w:r>
      <w:bookmarkStart w:id="0" w:name="_GoBack"/>
      <w:bookmarkEnd w:id="0"/>
      <w:r>
        <w:t>, 2020</w:t>
      </w:r>
    </w:p>
    <w:p w14:paraId="00000002" w14:textId="77777777" w:rsidR="0036490B" w:rsidRDefault="0036490B"/>
    <w:p w14:paraId="00000003" w14:textId="77777777" w:rsidR="0036490B" w:rsidRDefault="005771BA">
      <w:r>
        <w:t>To Whom It May Concern:</w:t>
      </w:r>
    </w:p>
    <w:p w14:paraId="00000004" w14:textId="77777777" w:rsidR="0036490B" w:rsidRDefault="0036490B"/>
    <w:p w14:paraId="00000005" w14:textId="77777777" w:rsidR="0036490B" w:rsidRDefault="005771BA">
      <w:r>
        <w:t>The ____________________ employee/contractor in possession of this letter works in the</w:t>
      </w:r>
    </w:p>
    <w:p w14:paraId="00000006" w14:textId="77777777" w:rsidR="0036490B" w:rsidRDefault="005771BA">
      <w:r>
        <w:t>Residential or Commercial Real Estate Industry and is required to travel to and from appointments.</w:t>
      </w:r>
    </w:p>
    <w:p w14:paraId="00000007" w14:textId="77777777" w:rsidR="0036490B" w:rsidRDefault="0036490B"/>
    <w:p w14:paraId="00000008" w14:textId="77777777" w:rsidR="0036490B" w:rsidRDefault="005771BA">
      <w:r>
        <w:t>Residential/Commercial Real Estate is a sector which has been deemed by The Cybersecurity and Infrastructure Security Agency (CISA) as critical to the infra</w:t>
      </w:r>
      <w:r>
        <w:t>structure of the United States, as the residential and commercial real estate activities are essential for the continued function of the economy in this time of crisis. It is essential that this individual be permitted to proceed to or from his or her home</w:t>
      </w:r>
      <w:r>
        <w:t xml:space="preserve"> or office location, confirmed appointment location, or to otherwise perform his or her job function.</w:t>
      </w:r>
    </w:p>
    <w:p w14:paraId="00000009" w14:textId="77777777" w:rsidR="0036490B" w:rsidRDefault="0036490B"/>
    <w:p w14:paraId="0000000A" w14:textId="77777777" w:rsidR="0036490B" w:rsidRDefault="005771BA">
      <w:r>
        <w:t>The Residential Real Estate industry has been designated as a “Critical Infrastructure Segment” per the ADVISORY MEMORANDUM ON IDENTIFICATION OF ESSENTIA</w:t>
      </w:r>
      <w:r>
        <w:t xml:space="preserve">L CRITICAL </w:t>
      </w:r>
    </w:p>
    <w:p w14:paraId="0000000B" w14:textId="77777777" w:rsidR="0036490B" w:rsidRDefault="005771BA">
      <w:r>
        <w:t>INFRASTRUCTURE WORKERS DURING COVID-19 RESPONSE dated March 28, 2020. It is</w:t>
      </w:r>
    </w:p>
    <w:p w14:paraId="0000000C" w14:textId="77777777" w:rsidR="0036490B" w:rsidRDefault="005771BA">
      <w:proofErr w:type="gramStart"/>
      <w:r>
        <w:t>therefore</w:t>
      </w:r>
      <w:proofErr w:type="gramEnd"/>
      <w:r>
        <w:t xml:space="preserve"> the policy of the United States Government that these industries continue to function</w:t>
      </w:r>
    </w:p>
    <w:p w14:paraId="0000000D" w14:textId="77777777" w:rsidR="0036490B" w:rsidRDefault="005771BA">
      <w:r>
        <w:t>with minimal disruption. Pursuant to the Governor’s Executive Order date</w:t>
      </w:r>
      <w:r>
        <w:t>d April 2, 2020, no local ordinance within the State of Georgia shall impede the conduct of Critical Infrastructure.</w:t>
      </w:r>
    </w:p>
    <w:p w14:paraId="0000000E" w14:textId="77777777" w:rsidR="0036490B" w:rsidRDefault="0036490B"/>
    <w:p w14:paraId="0000000F" w14:textId="77777777" w:rsidR="0036490B" w:rsidRDefault="0036490B"/>
    <w:p w14:paraId="00000010" w14:textId="77777777" w:rsidR="0036490B" w:rsidRDefault="005771BA">
      <w:r>
        <w:t>Should you have any questions regarding this letter, please contact _________________________, Qualifying Broker, directly at ___________</w:t>
      </w:r>
      <w:r>
        <w:t>______________.</w:t>
      </w:r>
    </w:p>
    <w:p w14:paraId="00000011" w14:textId="77777777" w:rsidR="0036490B" w:rsidRDefault="0036490B"/>
    <w:p w14:paraId="00000012" w14:textId="77777777" w:rsidR="0036490B" w:rsidRDefault="005771BA">
      <w:r>
        <w:t>Certified By:</w:t>
      </w:r>
    </w:p>
    <w:p w14:paraId="00000013" w14:textId="77777777" w:rsidR="0036490B" w:rsidRDefault="005771BA">
      <w:r>
        <w:t xml:space="preserve">__________________ GREC </w:t>
      </w:r>
      <w:proofErr w:type="spellStart"/>
      <w:r>
        <w:t>Lic</w:t>
      </w:r>
      <w:proofErr w:type="spellEnd"/>
      <w:r>
        <w:t>#________________</w:t>
      </w:r>
    </w:p>
    <w:p w14:paraId="00000014" w14:textId="77777777" w:rsidR="0036490B" w:rsidRDefault="0036490B"/>
    <w:p w14:paraId="00000015" w14:textId="77777777" w:rsidR="0036490B" w:rsidRDefault="005771BA">
      <w:r>
        <w:t>GREC Firm License #________________________</w:t>
      </w:r>
    </w:p>
    <w:sectPr w:rsidR="003649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0B"/>
    <w:rsid w:val="0036490B"/>
    <w:rsid w:val="0057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3EF7"/>
  <w15:docId w15:val="{777FD776-AB74-4486-9C37-D4D35D4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Brandie Miner</dc:creator>
  <cp:lastModifiedBy>Brandie Miner</cp:lastModifiedBy>
  <cp:revision>2</cp:revision>
  <dcterms:created xsi:type="dcterms:W3CDTF">2020-04-03T19:41:00Z</dcterms:created>
  <dcterms:modified xsi:type="dcterms:W3CDTF">2020-04-03T19:41:00Z</dcterms:modified>
</cp:coreProperties>
</file>